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2" w:rsidRPr="00E526C7" w:rsidRDefault="00462C62" w:rsidP="00462C62">
      <w:pPr>
        <w:shd w:val="clear" w:color="auto" w:fill="FFFFFF"/>
        <w:jc w:val="center"/>
        <w:rPr>
          <w:rFonts w:ascii="Arial" w:hAnsi="Arial" w:cs="Arial"/>
          <w:sz w:val="14"/>
          <w:szCs w:val="14"/>
        </w:rPr>
      </w:pPr>
      <w:r w:rsidRPr="00D951DA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2417256" r:id="rId5"/>
        </w:object>
      </w:r>
      <w:r w:rsidRPr="00E526C7">
        <w:rPr>
          <w:b/>
          <w:bCs/>
          <w:color w:val="333333"/>
          <w:sz w:val="26"/>
          <w:szCs w:val="26"/>
          <w:bdr w:val="none" w:sz="0" w:space="0" w:color="auto" w:frame="1"/>
        </w:rPr>
        <w:br/>
      </w:r>
      <w:r w:rsidRPr="00E526C7">
        <w:rPr>
          <w:b/>
          <w:bCs/>
          <w:sz w:val="26"/>
          <w:szCs w:val="26"/>
          <w:bdr w:val="none" w:sz="0" w:space="0" w:color="auto" w:frame="1"/>
        </w:rPr>
        <w:t>УКРАЇНА</w:t>
      </w:r>
    </w:p>
    <w:p w:rsidR="00462C62" w:rsidRPr="00E526C7" w:rsidRDefault="00462C62" w:rsidP="00462C62">
      <w:pPr>
        <w:shd w:val="clear" w:color="auto" w:fill="FFFFFF"/>
        <w:jc w:val="center"/>
        <w:rPr>
          <w:rFonts w:ascii="Arial" w:hAnsi="Arial" w:cs="Arial"/>
          <w:sz w:val="14"/>
          <w:szCs w:val="14"/>
        </w:rPr>
      </w:pPr>
      <w:r w:rsidRPr="00D35AF3">
        <w:rPr>
          <w:b/>
          <w:bCs/>
          <w:sz w:val="26"/>
          <w:szCs w:val="26"/>
          <w:bdr w:val="none" w:sz="0" w:space="0" w:color="auto" w:frame="1"/>
        </w:rPr>
        <w:t>БІЛКІВСЬКА</w:t>
      </w:r>
      <w:r w:rsidRPr="00E526C7">
        <w:rPr>
          <w:b/>
          <w:bCs/>
          <w:sz w:val="26"/>
          <w:szCs w:val="26"/>
          <w:bdr w:val="none" w:sz="0" w:space="0" w:color="auto" w:frame="1"/>
        </w:rPr>
        <w:t xml:space="preserve"> СІЛЬСЬКА РАДА</w:t>
      </w:r>
    </w:p>
    <w:p w:rsidR="00462C62" w:rsidRDefault="00462C62" w:rsidP="00462C62">
      <w:pPr>
        <w:shd w:val="clear" w:color="auto" w:fill="FFFFFF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D35AF3">
        <w:rPr>
          <w:b/>
          <w:bCs/>
          <w:sz w:val="26"/>
          <w:szCs w:val="26"/>
          <w:bdr w:val="none" w:sz="0" w:space="0" w:color="auto" w:frame="1"/>
        </w:rPr>
        <w:t>ЗАКАРПАТСЬКОЇ</w:t>
      </w:r>
      <w:r w:rsidRPr="00E526C7">
        <w:rPr>
          <w:b/>
          <w:bCs/>
          <w:sz w:val="26"/>
          <w:szCs w:val="26"/>
          <w:bdr w:val="none" w:sz="0" w:space="0" w:color="auto" w:frame="1"/>
        </w:rPr>
        <w:t xml:space="preserve"> ОБЛАСТІ</w:t>
      </w:r>
    </w:p>
    <w:p w:rsidR="00462C62" w:rsidRPr="00E526C7" w:rsidRDefault="00462C62" w:rsidP="00462C62">
      <w:pPr>
        <w:shd w:val="clear" w:color="auto" w:fill="FFFFFF"/>
        <w:jc w:val="center"/>
        <w:rPr>
          <w:rFonts w:ascii="Arial" w:hAnsi="Arial" w:cs="Arial"/>
          <w:sz w:val="14"/>
          <w:szCs w:val="14"/>
        </w:rPr>
      </w:pPr>
      <w:r>
        <w:rPr>
          <w:b/>
          <w:bCs/>
          <w:sz w:val="26"/>
          <w:szCs w:val="26"/>
          <w:bdr w:val="none" w:sz="0" w:space="0" w:color="auto" w:frame="1"/>
        </w:rPr>
        <w:t>Виконавчий комітет</w:t>
      </w:r>
    </w:p>
    <w:p w:rsidR="00462C62" w:rsidRPr="00E526C7" w:rsidRDefault="00462C62" w:rsidP="00462C62">
      <w:pPr>
        <w:shd w:val="clear" w:color="auto" w:fill="FFFFFF"/>
        <w:spacing w:after="160"/>
        <w:jc w:val="center"/>
        <w:rPr>
          <w:rFonts w:ascii="Arial" w:hAnsi="Arial" w:cs="Arial"/>
          <w:sz w:val="14"/>
          <w:szCs w:val="14"/>
        </w:rPr>
      </w:pPr>
      <w:r w:rsidRPr="00E526C7">
        <w:rPr>
          <w:rFonts w:ascii="Arial" w:hAnsi="Arial" w:cs="Arial"/>
          <w:color w:val="333333"/>
          <w:sz w:val="14"/>
          <w:szCs w:val="14"/>
        </w:rPr>
        <w:t> </w:t>
      </w:r>
      <w:r w:rsidRPr="00E526C7">
        <w:rPr>
          <w:b/>
          <w:bCs/>
          <w:sz w:val="26"/>
          <w:szCs w:val="26"/>
          <w:bdr w:val="none" w:sz="0" w:space="0" w:color="auto" w:frame="1"/>
        </w:rPr>
        <w:t xml:space="preserve">Р І Ш Е Н </w:t>
      </w:r>
      <w:proofErr w:type="spellStart"/>
      <w:r w:rsidRPr="00E526C7">
        <w:rPr>
          <w:b/>
          <w:bCs/>
          <w:sz w:val="26"/>
          <w:szCs w:val="26"/>
          <w:bdr w:val="none" w:sz="0" w:space="0" w:color="auto" w:frame="1"/>
        </w:rPr>
        <w:t>Н</w:t>
      </w:r>
      <w:proofErr w:type="spellEnd"/>
      <w:r w:rsidRPr="00E526C7">
        <w:rPr>
          <w:b/>
          <w:bCs/>
          <w:sz w:val="26"/>
          <w:szCs w:val="26"/>
          <w:bdr w:val="none" w:sz="0" w:space="0" w:color="auto" w:frame="1"/>
        </w:rPr>
        <w:t xml:space="preserve"> Я</w:t>
      </w:r>
    </w:p>
    <w:p w:rsidR="00462C62" w:rsidRPr="00E526C7" w:rsidRDefault="00462C62" w:rsidP="00462C62">
      <w:pPr>
        <w:shd w:val="clear" w:color="auto" w:fill="FFFFFF"/>
        <w:spacing w:after="160"/>
        <w:jc w:val="center"/>
        <w:rPr>
          <w:rFonts w:ascii="Arial" w:hAnsi="Arial" w:cs="Arial"/>
          <w:color w:val="333333"/>
          <w:sz w:val="14"/>
          <w:szCs w:val="14"/>
        </w:rPr>
      </w:pPr>
      <w:r w:rsidRPr="00E526C7">
        <w:rPr>
          <w:rFonts w:ascii="Arial" w:hAnsi="Arial" w:cs="Arial"/>
          <w:color w:val="333333"/>
          <w:sz w:val="14"/>
          <w:szCs w:val="14"/>
        </w:rPr>
        <w:t> </w:t>
      </w:r>
    </w:p>
    <w:p w:rsidR="00462C62" w:rsidRPr="00C85004" w:rsidRDefault="00462C62" w:rsidP="00462C62">
      <w:pPr>
        <w:shd w:val="clear" w:color="auto" w:fill="FFFFFF"/>
        <w:rPr>
          <w:b/>
          <w:color w:val="333333"/>
          <w:sz w:val="26"/>
          <w:szCs w:val="26"/>
          <w:bdr w:val="none" w:sz="0" w:space="0" w:color="auto" w:frame="1"/>
        </w:rPr>
      </w:pPr>
      <w:r w:rsidRPr="00C85004">
        <w:rPr>
          <w:b/>
          <w:sz w:val="26"/>
          <w:szCs w:val="26"/>
          <w:bdr w:val="none" w:sz="0" w:space="0" w:color="auto" w:frame="1"/>
        </w:rPr>
        <w:t>26 березня 2021 року №11 </w:t>
      </w:r>
      <w:r w:rsidRPr="00C85004">
        <w:rPr>
          <w:b/>
          <w:color w:val="333333"/>
          <w:sz w:val="26"/>
          <w:szCs w:val="26"/>
          <w:bdr w:val="none" w:sz="0" w:space="0" w:color="auto" w:frame="1"/>
        </w:rPr>
        <w:t xml:space="preserve">                       </w:t>
      </w:r>
    </w:p>
    <w:p w:rsidR="00462C62" w:rsidRPr="00C85004" w:rsidRDefault="00462C62" w:rsidP="00462C62">
      <w:pPr>
        <w:shd w:val="clear" w:color="auto" w:fill="FFFFFF"/>
        <w:rPr>
          <w:b/>
          <w:sz w:val="26"/>
          <w:szCs w:val="26"/>
        </w:rPr>
      </w:pPr>
      <w:r w:rsidRPr="00C85004">
        <w:rPr>
          <w:b/>
          <w:color w:val="333333"/>
          <w:sz w:val="26"/>
          <w:szCs w:val="26"/>
        </w:rPr>
        <w:t xml:space="preserve">        </w:t>
      </w:r>
      <w:proofErr w:type="spellStart"/>
      <w:r w:rsidRPr="00C85004">
        <w:rPr>
          <w:b/>
          <w:sz w:val="26"/>
          <w:szCs w:val="26"/>
        </w:rPr>
        <w:t>с.Білки</w:t>
      </w:r>
      <w:proofErr w:type="spellEnd"/>
    </w:p>
    <w:p w:rsidR="00462C62" w:rsidRPr="00C85004" w:rsidRDefault="00462C62" w:rsidP="00462C62">
      <w:pPr>
        <w:shd w:val="clear" w:color="auto" w:fill="FFFFFF"/>
        <w:spacing w:after="160"/>
        <w:jc w:val="center"/>
        <w:rPr>
          <w:rFonts w:ascii="Arial" w:hAnsi="Arial" w:cs="Arial"/>
          <w:b/>
          <w:color w:val="333333"/>
          <w:sz w:val="14"/>
          <w:szCs w:val="14"/>
        </w:rPr>
      </w:pPr>
      <w:r w:rsidRPr="00C85004">
        <w:rPr>
          <w:rFonts w:ascii="Arial" w:hAnsi="Arial" w:cs="Arial"/>
          <w:b/>
          <w:color w:val="333333"/>
          <w:sz w:val="14"/>
          <w:szCs w:val="14"/>
        </w:rPr>
        <w:t> </w:t>
      </w:r>
    </w:p>
    <w:p w:rsidR="00462C62" w:rsidRPr="00C85004" w:rsidRDefault="00462C62" w:rsidP="00462C62">
      <w:pPr>
        <w:shd w:val="clear" w:color="auto" w:fill="FFFFFF"/>
        <w:ind w:right="3968"/>
        <w:jc w:val="both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8500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 утворення постійно діючої комісії з питань поводження з безхазяйними відходами на території </w:t>
      </w:r>
      <w:proofErr w:type="spellStart"/>
      <w:r w:rsidRPr="00C8500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Білківської</w:t>
      </w:r>
      <w:proofErr w:type="spellEnd"/>
      <w:r w:rsidRPr="00C8500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сільської ради</w:t>
      </w:r>
    </w:p>
    <w:p w:rsidR="00462C62" w:rsidRPr="00C85004" w:rsidRDefault="00462C62" w:rsidP="00462C62">
      <w:pPr>
        <w:shd w:val="clear" w:color="auto" w:fill="FFFFFF"/>
        <w:ind w:right="4252"/>
        <w:jc w:val="both"/>
        <w:rPr>
          <w:rFonts w:ascii="Arial" w:hAnsi="Arial" w:cs="Arial"/>
          <w:b/>
          <w:color w:val="333333"/>
          <w:sz w:val="14"/>
          <w:szCs w:val="14"/>
        </w:rPr>
      </w:pPr>
    </w:p>
    <w:p w:rsidR="00462C62" w:rsidRDefault="00462C62" w:rsidP="00462C62">
      <w:pPr>
        <w:shd w:val="clear" w:color="auto" w:fill="FFFFFF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526C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         </w:t>
      </w:r>
    </w:p>
    <w:p w:rsidR="00462C62" w:rsidRDefault="00462C62" w:rsidP="00462C62">
      <w:pPr>
        <w:shd w:val="clear" w:color="auto" w:fill="FFFFFF"/>
        <w:ind w:firstLine="851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E526C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Керуючись Законами України «Про місцеве самоврядування в Україні», «Про 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охорону навколишнього природного середовища», «Про відходи», відповідно до Порядку виявлення та обліку безхазяйних відходів, затвердженого постановою Кабінету Міністрів України від 03.08.1998р. №1217,  Порядку ведення державного обліку та паспортизації відходів, затвердженого постановою Кабінету Міністрів</w:t>
      </w:r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 xml:space="preserve"> України від 01.11.1999р. №2034, 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з метою зменшення обсягів утворення відходів, посилення контролю за екологічним станом місць утворення та видалення відходів, оцінки їх впливу на навколишнє природне середовище і здоров’я людини,</w:t>
      </w:r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 xml:space="preserve"> розглянувши та обговоривши припис державного інспектора з охорони навколишнього природного середовища Державної екологічної інспекції у Закарпатській області від 29 січня 2021 року №002/03-М, виконавчий комітет 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сільськ</w:t>
      </w:r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>ої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 xml:space="preserve"> рад</w:t>
      </w:r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>и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462C62" w:rsidRPr="00E526C7" w:rsidRDefault="00462C62" w:rsidP="00462C62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ВИРІШИВ:</w:t>
      </w:r>
    </w:p>
    <w:p w:rsidR="00462C62" w:rsidRPr="00E526C7" w:rsidRDefault="00462C62" w:rsidP="00462C62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 xml:space="preserve">1. Утворити постійно діючу комісію з питань поводження з безхазяйними відходами на території  </w:t>
      </w:r>
      <w:proofErr w:type="spellStart"/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>Білківської</w:t>
      </w:r>
      <w:proofErr w:type="spellEnd"/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сільської ради та затвердити її склад згідно з додатком 1.</w:t>
      </w:r>
    </w:p>
    <w:p w:rsidR="00462C62" w:rsidRDefault="00462C62" w:rsidP="00462C62">
      <w:pPr>
        <w:shd w:val="clear" w:color="auto" w:fill="FFFFFF"/>
        <w:ind w:firstLine="851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2. Затвердити Положення про постійно діючу комісію з питань поводження з безхазяйними відходами на території  </w:t>
      </w:r>
      <w:proofErr w:type="spellStart"/>
      <w:r w:rsidRPr="00BB6DAF">
        <w:rPr>
          <w:sz w:val="26"/>
          <w:szCs w:val="26"/>
          <w:bdr w:val="none" w:sz="0" w:space="0" w:color="auto" w:frame="1"/>
          <w:shd w:val="clear" w:color="auto" w:fill="FFFFFF"/>
        </w:rPr>
        <w:t>Білківської</w:t>
      </w:r>
      <w:proofErr w:type="spellEnd"/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> сільської ради  згідно з</w:t>
      </w:r>
    </w:p>
    <w:p w:rsidR="00462C62" w:rsidRPr="00E526C7" w:rsidRDefault="00462C62" w:rsidP="00462C62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 xml:space="preserve"> додатком 2.</w:t>
      </w:r>
    </w:p>
    <w:p w:rsidR="00462C62" w:rsidRPr="00E526C7" w:rsidRDefault="00462C62" w:rsidP="00462C62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 xml:space="preserve">3. Затвердити Порядок виявлення та обліку безхазяйних відходів на території  </w:t>
      </w:r>
      <w:proofErr w:type="spellStart"/>
      <w:r>
        <w:rPr>
          <w:sz w:val="26"/>
          <w:szCs w:val="26"/>
          <w:bdr w:val="none" w:sz="0" w:space="0" w:color="auto" w:frame="1"/>
          <w:shd w:val="clear" w:color="auto" w:fill="FFFFFF"/>
        </w:rPr>
        <w:t>Білківської</w:t>
      </w:r>
      <w:proofErr w:type="spellEnd"/>
      <w:r w:rsidRPr="00E526C7">
        <w:rPr>
          <w:sz w:val="26"/>
          <w:szCs w:val="26"/>
          <w:bdr w:val="none" w:sz="0" w:space="0" w:color="auto" w:frame="1"/>
          <w:shd w:val="clear" w:color="auto" w:fill="FFFFFF"/>
        </w:rPr>
        <w:t xml:space="preserve"> сільської ради згідно з додатком 3.</w:t>
      </w:r>
    </w:p>
    <w:p w:rsidR="00462C62" w:rsidRPr="00E526C7" w:rsidRDefault="00462C62" w:rsidP="00462C62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 w:rsidRPr="00E526C7">
        <w:rPr>
          <w:sz w:val="26"/>
          <w:szCs w:val="26"/>
          <w:bdr w:val="none" w:sz="0" w:space="0" w:color="auto" w:frame="1"/>
        </w:rPr>
        <w:t>4. Установити, що у разі персональних змін у складі комісії, або відсутності осіб, які входять до її складу в зв'язку з відпусткою, хворобою чи з інших причин, особи, які виконують їх обов'язки, входять до складу комісії за посадами.</w:t>
      </w:r>
    </w:p>
    <w:p w:rsidR="00462C62" w:rsidRPr="00E526C7" w:rsidRDefault="00462C62" w:rsidP="00462C62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 w:rsidRPr="00E526C7">
        <w:rPr>
          <w:sz w:val="26"/>
          <w:szCs w:val="26"/>
          <w:bdr w:val="none" w:sz="0" w:space="0" w:color="auto" w:frame="1"/>
        </w:rPr>
        <w:t xml:space="preserve">5.  Контроль за виконанням цього рішення покласти на </w:t>
      </w:r>
      <w:r>
        <w:rPr>
          <w:sz w:val="26"/>
          <w:szCs w:val="26"/>
          <w:bdr w:val="none" w:sz="0" w:space="0" w:color="auto" w:frame="1"/>
        </w:rPr>
        <w:t xml:space="preserve">заступника сільського голови </w:t>
      </w:r>
      <w:proofErr w:type="spellStart"/>
      <w:r>
        <w:rPr>
          <w:sz w:val="26"/>
          <w:szCs w:val="26"/>
          <w:bdr w:val="none" w:sz="0" w:space="0" w:color="auto" w:frame="1"/>
        </w:rPr>
        <w:t>Симканича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Олександра Олександровича.</w:t>
      </w:r>
    </w:p>
    <w:p w:rsidR="00462C62" w:rsidRPr="00E526C7" w:rsidRDefault="00462C62" w:rsidP="00462C62">
      <w:pPr>
        <w:shd w:val="clear" w:color="auto" w:fill="FFFFFF"/>
        <w:spacing w:before="152" w:after="152"/>
        <w:ind w:firstLine="993"/>
        <w:rPr>
          <w:rFonts w:ascii="Arial" w:hAnsi="Arial" w:cs="Arial"/>
          <w:color w:val="333333"/>
          <w:sz w:val="14"/>
          <w:szCs w:val="14"/>
        </w:rPr>
      </w:pPr>
      <w:r w:rsidRPr="00E526C7">
        <w:rPr>
          <w:rFonts w:ascii="Arial" w:hAnsi="Arial" w:cs="Arial"/>
          <w:color w:val="333333"/>
          <w:sz w:val="14"/>
          <w:szCs w:val="14"/>
        </w:rPr>
        <w:t> </w:t>
      </w:r>
    </w:p>
    <w:p w:rsidR="00462C62" w:rsidRPr="00C85004" w:rsidRDefault="00462C62" w:rsidP="00462C62">
      <w:pPr>
        <w:shd w:val="clear" w:color="auto" w:fill="FFFFFF"/>
        <w:spacing w:before="152" w:after="152"/>
        <w:rPr>
          <w:rFonts w:ascii="Arial" w:hAnsi="Arial" w:cs="Arial"/>
          <w:b/>
          <w:color w:val="333333"/>
          <w:sz w:val="14"/>
          <w:szCs w:val="14"/>
        </w:rPr>
      </w:pPr>
      <w:r w:rsidRPr="00C85004">
        <w:rPr>
          <w:rFonts w:ascii="Arial" w:hAnsi="Arial" w:cs="Arial"/>
          <w:b/>
          <w:color w:val="333333"/>
          <w:sz w:val="14"/>
          <w:szCs w:val="14"/>
        </w:rPr>
        <w:t> </w:t>
      </w:r>
      <w:r w:rsidRPr="00C85004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Сільський голова                                                                               Василь ЗЕЙКАН</w:t>
      </w:r>
    </w:p>
    <w:p w:rsidR="00FB44D8" w:rsidRDefault="00462C62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62"/>
    <w:rsid w:val="002B5937"/>
    <w:rsid w:val="00367ADC"/>
    <w:rsid w:val="00462C62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2021-05-13T10:21:00Z</dcterms:created>
  <dcterms:modified xsi:type="dcterms:W3CDTF">2021-05-13T10:21:00Z</dcterms:modified>
</cp:coreProperties>
</file>